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F71C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湖州职业技术学院工会</w:t>
      </w:r>
      <w:r>
        <w:rPr>
          <w:rFonts w:hint="eastAsia" w:ascii="宋体" w:hAnsi="宋体"/>
          <w:b/>
          <w:sz w:val="32"/>
          <w:szCs w:val="32"/>
          <w:lang w:eastAsia="zh-CN"/>
        </w:rPr>
        <w:t>2026</w:t>
      </w:r>
      <w:r>
        <w:rPr>
          <w:rFonts w:hint="eastAsia" w:ascii="宋体" w:hAnsi="宋体"/>
          <w:b/>
          <w:sz w:val="32"/>
          <w:szCs w:val="32"/>
        </w:rPr>
        <w:t>年会员生日蛋糕采购项目</w:t>
      </w:r>
    </w:p>
    <w:p w14:paraId="421F6F9C"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招标文件</w:t>
      </w:r>
    </w:p>
    <w:p w14:paraId="3625D2C9">
      <w:pPr>
        <w:rPr>
          <w:rFonts w:ascii="仿宋" w:hAnsi="仿宋" w:eastAsia="仿宋"/>
          <w:sz w:val="24"/>
          <w:szCs w:val="24"/>
        </w:rPr>
      </w:pPr>
    </w:p>
    <w:p w14:paraId="4F88D71C">
      <w:pPr>
        <w:pStyle w:val="3"/>
        <w:ind w:firstLine="482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一、项目名称：</w:t>
      </w:r>
    </w:p>
    <w:p w14:paraId="63651027">
      <w:pPr>
        <w:pStyle w:val="3"/>
        <w:ind w:firstLine="482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湖州职业技术学院工会</w:t>
      </w:r>
      <w:r>
        <w:rPr>
          <w:rFonts w:hint="eastAsia" w:ascii="仿宋" w:hAnsi="仿宋" w:eastAsia="仿宋"/>
          <w:sz w:val="24"/>
          <w:szCs w:val="24"/>
          <w:lang w:eastAsia="zh-CN"/>
        </w:rPr>
        <w:t>2026</w:t>
      </w:r>
      <w:r>
        <w:rPr>
          <w:rFonts w:hint="eastAsia" w:ascii="仿宋" w:hAnsi="仿宋" w:eastAsia="仿宋"/>
          <w:sz w:val="24"/>
          <w:szCs w:val="24"/>
        </w:rPr>
        <w:t>年会员生日蛋糕采购项目</w:t>
      </w:r>
    </w:p>
    <w:p w14:paraId="7B229E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textAlignment w:val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二、供应商准入资质：</w:t>
      </w:r>
    </w:p>
    <w:p w14:paraId="6E042155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1、具有独立承担民事责任的能力；</w:t>
      </w:r>
    </w:p>
    <w:p w14:paraId="73EAC95B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  <w:lang w:eastAsia="zh-CN"/>
        </w:rPr>
        <w:t>有效的食品生产许可证</w:t>
      </w:r>
      <w:r>
        <w:rPr>
          <w:rFonts w:hint="eastAsia" w:ascii="仿宋" w:hAnsi="仿宋" w:eastAsia="仿宋" w:cs="Times New Roman"/>
          <w:sz w:val="24"/>
          <w:lang w:val="en-US" w:eastAsia="zh-CN"/>
        </w:rPr>
        <w:t>（或食品小作坊）</w:t>
      </w:r>
      <w:r>
        <w:rPr>
          <w:rFonts w:hint="eastAsia" w:ascii="仿宋" w:hAnsi="仿宋" w:eastAsia="仿宋"/>
          <w:sz w:val="24"/>
          <w:szCs w:val="24"/>
          <w:lang w:eastAsia="zh-CN"/>
        </w:rPr>
        <w:t>，有效的食品经营许可证</w:t>
      </w:r>
      <w:r>
        <w:rPr>
          <w:rFonts w:hint="eastAsia" w:ascii="仿宋" w:hAnsi="仿宋" w:eastAsia="仿宋"/>
          <w:sz w:val="24"/>
          <w:szCs w:val="24"/>
        </w:rPr>
        <w:t>；</w:t>
      </w:r>
    </w:p>
    <w:p w14:paraId="3B8951E3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、参加此项采购活动前三年内，在经营活动中没有重大违法记录；</w:t>
      </w:r>
    </w:p>
    <w:p w14:paraId="1E49EADA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、在湖州市中心城区设有经营网点。</w:t>
      </w:r>
    </w:p>
    <w:p w14:paraId="0F6CBA0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textAlignment w:val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三、采购内容及数量：</w:t>
      </w:r>
    </w:p>
    <w:p w14:paraId="47528A21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项目内容：湖州职业技术学院工会会员生日蛋糕采购</w:t>
      </w:r>
    </w:p>
    <w:p w14:paraId="6DA93F6F">
      <w:pPr>
        <w:ind w:firstLine="480" w:firstLineChars="2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入围数量：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家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lang w:eastAsia="zh-CN"/>
        </w:rPr>
        <w:t>投标供应商为</w:t>
      </w:r>
      <w:r>
        <w:rPr>
          <w:rFonts w:hint="eastAsia" w:ascii="仿宋" w:hAnsi="仿宋" w:eastAsia="仿宋"/>
          <w:sz w:val="24"/>
          <w:lang w:val="en-US" w:eastAsia="zh-CN"/>
        </w:rPr>
        <w:t>3家或少于3家时，则所有供应商自动入围。所有教职工和退休教职工在入围供应商中自行选择，工会统计汇总后根据实际情况与供应商签订合同。</w:t>
      </w:r>
    </w:p>
    <w:p w14:paraId="21028109">
      <w:pPr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预算单价：工会会员为人民币300元/份，约810份；离退休职工为人民币300元/份，约150份，具体数量以合同为准。</w:t>
      </w:r>
    </w:p>
    <w:p w14:paraId="668E610A">
      <w:pPr>
        <w:ind w:firstLine="480" w:firstLineChars="200"/>
        <w:rPr>
          <w:rFonts w:hint="default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时间：</w:t>
      </w:r>
      <w:r>
        <w:rPr>
          <w:rFonts w:hint="eastAsia" w:ascii="仿宋" w:hAnsi="仿宋" w:eastAsia="仿宋"/>
          <w:sz w:val="24"/>
          <w:szCs w:val="24"/>
          <w:lang w:eastAsia="zh-CN"/>
        </w:rPr>
        <w:t>2026</w:t>
      </w:r>
      <w:r>
        <w:rPr>
          <w:rFonts w:hint="eastAsia" w:ascii="仿宋" w:hAnsi="仿宋" w:eastAsia="仿宋"/>
          <w:sz w:val="24"/>
          <w:szCs w:val="24"/>
        </w:rPr>
        <w:t>年1月1日-</w:t>
      </w:r>
      <w:r>
        <w:rPr>
          <w:rFonts w:hint="eastAsia" w:ascii="仿宋" w:hAnsi="仿宋" w:eastAsia="仿宋"/>
          <w:sz w:val="24"/>
          <w:szCs w:val="24"/>
          <w:lang w:eastAsia="zh-CN"/>
        </w:rPr>
        <w:t>2026</w:t>
      </w:r>
      <w:r>
        <w:rPr>
          <w:rFonts w:hint="eastAsia" w:ascii="仿宋" w:hAnsi="仿宋" w:eastAsia="仿宋"/>
          <w:sz w:val="24"/>
          <w:szCs w:val="24"/>
        </w:rPr>
        <w:t>年12月31日。</w:t>
      </w:r>
    </w:p>
    <w:p w14:paraId="2703F6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textAlignment w:val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四、投标截至时间及地点：</w:t>
      </w:r>
    </w:p>
    <w:p w14:paraId="67B67213">
      <w:pPr>
        <w:ind w:firstLine="480" w:firstLineChars="20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请投标人于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2025</w:t>
      </w:r>
      <w:r>
        <w:rPr>
          <w:rFonts w:hint="eastAsia" w:ascii="仿宋" w:hAnsi="仿宋" w:eastAsia="仿宋"/>
          <w:color w:val="auto"/>
          <w:sz w:val="24"/>
          <w:szCs w:val="24"/>
        </w:rPr>
        <w:t>年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4"/>
          <w:szCs w:val="24"/>
        </w:rPr>
        <w:t>月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日下午1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: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0前，将密封好的标书送至</w:t>
      </w:r>
      <w:r>
        <w:rPr>
          <w:rFonts w:hint="eastAsia" w:ascii="仿宋" w:hAnsi="仿宋" w:eastAsia="仿宋"/>
          <w:sz w:val="24"/>
          <w:highlight w:val="none"/>
          <w:lang w:eastAsia="zh-CN"/>
        </w:rPr>
        <w:t>创业大道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3999</w:t>
      </w:r>
      <w:r>
        <w:rPr>
          <w:rFonts w:hint="eastAsia" w:ascii="仿宋" w:hAnsi="仿宋" w:eastAsia="仿宋"/>
          <w:sz w:val="24"/>
          <w:highlight w:val="none"/>
        </w:rPr>
        <w:t>号湖州职业技术学院</w:t>
      </w:r>
      <w:r>
        <w:rPr>
          <w:rFonts w:hint="eastAsia" w:ascii="仿宋" w:hAnsi="仿宋" w:eastAsia="仿宋"/>
          <w:sz w:val="24"/>
          <w:highlight w:val="none"/>
          <w:lang w:eastAsia="zh-CN"/>
        </w:rPr>
        <w:t>新校区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highlight w:val="none"/>
        </w:rPr>
        <w:t>号楼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5238</w:t>
      </w:r>
      <w:r>
        <w:rPr>
          <w:rFonts w:hint="eastAsia" w:ascii="仿宋" w:hAnsi="仿宋" w:eastAsia="仿宋"/>
          <w:sz w:val="24"/>
          <w:highlight w:val="none"/>
        </w:rPr>
        <w:t>会议室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。</w:t>
      </w:r>
    </w:p>
    <w:p w14:paraId="0310CD40">
      <w:pPr>
        <w:ind w:firstLine="480" w:firstLineChars="200"/>
        <w:rPr>
          <w:rFonts w:ascii="仿宋" w:hAnsi="仿宋" w:eastAsia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</w:rPr>
        <w:t>开标时间：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  <w:lang w:eastAsia="zh-CN"/>
        </w:rPr>
        <w:t>2025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</w:rPr>
        <w:t>日下午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14:00。</w:t>
      </w:r>
    </w:p>
    <w:p w14:paraId="48C0E3B6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请随带身份证和样品准时参加开标会议；投标人迟</w:t>
      </w:r>
      <w:r>
        <w:rPr>
          <w:rFonts w:hint="eastAsia" w:ascii="仿宋" w:hAnsi="仿宋" w:eastAsia="仿宋"/>
          <w:sz w:val="24"/>
          <w:szCs w:val="24"/>
        </w:rPr>
        <w:t>到视为自动弃标。</w:t>
      </w:r>
    </w:p>
    <w:p w14:paraId="7F9333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textAlignment w:val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五、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报名及</w:t>
      </w:r>
      <w:r>
        <w:rPr>
          <w:rFonts w:hint="eastAsia" w:ascii="仿宋" w:hAnsi="仿宋" w:eastAsia="仿宋"/>
          <w:b/>
          <w:sz w:val="24"/>
          <w:szCs w:val="24"/>
        </w:rPr>
        <w:t>招标文件获取：</w:t>
      </w:r>
    </w:p>
    <w:p w14:paraId="4E5144E3">
      <w:pPr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</w:rPr>
        <w:t>投标人至</w:t>
      </w:r>
      <w:r>
        <w:rPr>
          <w:rFonts w:hint="eastAsia" w:ascii="仿宋" w:hAnsi="仿宋" w:eastAsia="仿宋"/>
          <w:sz w:val="24"/>
          <w:highlight w:val="none"/>
          <w:lang w:eastAsia="zh-CN"/>
        </w:rPr>
        <w:t>创业大道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3999</w:t>
      </w:r>
      <w:r>
        <w:rPr>
          <w:rFonts w:hint="eastAsia" w:ascii="仿宋" w:hAnsi="仿宋" w:eastAsia="仿宋"/>
          <w:sz w:val="24"/>
          <w:highlight w:val="none"/>
        </w:rPr>
        <w:t>号湖州职业技术学院</w:t>
      </w:r>
      <w:r>
        <w:rPr>
          <w:rFonts w:hint="eastAsia" w:ascii="仿宋" w:hAnsi="仿宋" w:eastAsia="仿宋"/>
          <w:sz w:val="24"/>
          <w:highlight w:val="none"/>
          <w:lang w:eastAsia="zh-CN"/>
        </w:rPr>
        <w:t>新校区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highlight w:val="none"/>
        </w:rPr>
        <w:t>号楼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116办公</w:t>
      </w:r>
      <w:r>
        <w:rPr>
          <w:rFonts w:hint="eastAsia" w:ascii="仿宋" w:hAnsi="仿宋" w:eastAsia="仿宋"/>
          <w:sz w:val="24"/>
          <w:highlight w:val="none"/>
        </w:rPr>
        <w:t>室</w:t>
      </w:r>
      <w:r>
        <w:rPr>
          <w:rFonts w:hint="eastAsia" w:ascii="仿宋" w:hAnsi="仿宋" w:eastAsia="仿宋"/>
          <w:sz w:val="24"/>
          <w:szCs w:val="24"/>
          <w:lang w:eastAsia="zh-CN"/>
        </w:rPr>
        <w:t>报名；</w:t>
      </w:r>
    </w:p>
    <w:p w14:paraId="75A14037">
      <w:pPr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报名</w:t>
      </w:r>
      <w:r>
        <w:rPr>
          <w:rFonts w:ascii="仿宋" w:hAnsi="仿宋" w:eastAsia="仿宋"/>
          <w:sz w:val="24"/>
          <w:szCs w:val="24"/>
        </w:rPr>
        <w:t>时应提</w:t>
      </w:r>
      <w:r>
        <w:rPr>
          <w:rFonts w:hint="eastAsia" w:ascii="仿宋" w:hAnsi="仿宋" w:eastAsia="仿宋"/>
          <w:sz w:val="24"/>
          <w:szCs w:val="24"/>
          <w:lang w:eastAsia="zh-CN"/>
        </w:rPr>
        <w:t>交</w:t>
      </w:r>
      <w:r>
        <w:rPr>
          <w:rFonts w:hint="eastAsia" w:ascii="仿宋" w:hAnsi="仿宋" w:eastAsia="仿宋" w:cs="Times New Roman"/>
          <w:sz w:val="24"/>
          <w:lang w:eastAsia="zh-CN"/>
        </w:rPr>
        <w:t>有效的营业执照</w:t>
      </w:r>
      <w:r>
        <w:rPr>
          <w:rFonts w:hint="eastAsia" w:ascii="仿宋" w:hAnsi="仿宋" w:eastAsia="仿宋" w:cs="Times New Roman"/>
          <w:sz w:val="24"/>
          <w:lang w:val="en-US" w:eastAsia="zh-CN"/>
        </w:rPr>
        <w:t>复印件、</w:t>
      </w:r>
      <w:r>
        <w:rPr>
          <w:rFonts w:hint="eastAsia" w:ascii="仿宋" w:hAnsi="仿宋" w:eastAsia="仿宋" w:cs="Times New Roman"/>
          <w:sz w:val="24"/>
          <w:lang w:eastAsia="zh-CN"/>
        </w:rPr>
        <w:t>有效的食品生产许可证</w:t>
      </w:r>
      <w:r>
        <w:rPr>
          <w:rFonts w:hint="eastAsia" w:ascii="仿宋" w:hAnsi="仿宋" w:eastAsia="仿宋" w:cs="Times New Roman"/>
          <w:sz w:val="24"/>
          <w:lang w:val="en-US" w:eastAsia="zh-CN"/>
        </w:rPr>
        <w:t>（或食品小作坊）复印件</w:t>
      </w:r>
      <w:r>
        <w:rPr>
          <w:rFonts w:hint="eastAsia" w:ascii="仿宋" w:hAnsi="仿宋" w:eastAsia="仿宋" w:cs="Times New Roman"/>
          <w:sz w:val="24"/>
          <w:lang w:eastAsia="zh-CN"/>
        </w:rPr>
        <w:t>、有效的食品经营许可证</w:t>
      </w:r>
      <w:r>
        <w:rPr>
          <w:rFonts w:hint="eastAsia" w:ascii="仿宋" w:hAnsi="仿宋" w:eastAsia="仿宋" w:cs="Times New Roman"/>
          <w:sz w:val="24"/>
          <w:lang w:val="en-US" w:eastAsia="zh-CN"/>
        </w:rPr>
        <w:t>复印件</w:t>
      </w:r>
      <w:r>
        <w:rPr>
          <w:rFonts w:hint="eastAsia" w:ascii="仿宋" w:hAnsi="仿宋" w:eastAsia="仿宋" w:cs="Times New Roman"/>
          <w:sz w:val="24"/>
          <w:lang w:eastAsia="zh-CN"/>
        </w:rPr>
        <w:t>、</w:t>
      </w:r>
      <w:r>
        <w:rPr>
          <w:rFonts w:hint="eastAsia" w:ascii="仿宋" w:hAnsi="仿宋" w:eastAsia="仿宋" w:cs="Times New Roman"/>
          <w:sz w:val="24"/>
          <w:lang w:val="en-US" w:eastAsia="zh-CN"/>
        </w:rPr>
        <w:t>法人或授权代表人授权书、代表人身份证复印件、</w:t>
      </w:r>
      <w:r>
        <w:rPr>
          <w:rFonts w:hint="eastAsia" w:ascii="仿宋" w:hAnsi="仿宋" w:eastAsia="仿宋" w:cs="Times New Roman"/>
          <w:sz w:val="24"/>
          <w:lang w:eastAsia="zh-CN"/>
        </w:rPr>
        <w:t>前三年内在经营活动中没有重大违法记录声明书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</w:p>
    <w:p w14:paraId="39B27FBD">
      <w:pPr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招标文件可在学校网站自行下载。</w:t>
      </w:r>
    </w:p>
    <w:p w14:paraId="0BCD90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textAlignment w:val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六、投标文件要求：</w:t>
      </w:r>
    </w:p>
    <w:p w14:paraId="2019254A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投标人的投标文件中应包含以下内容（投标文件密封，一式两份，一正一副，装订成册。内容均须真实、有效，复印件均须加盖公章，缺少以下任意一项内容即作无效标处理）：</w:t>
      </w:r>
    </w:p>
    <w:p w14:paraId="2629987D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>投标报价清单（含税金、运输费、管理费、措施费IC卡成本等全部费用）。</w:t>
      </w:r>
    </w:p>
    <w:p w14:paraId="6910DE25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投标报价高于或等于采购预算（单价）的为有效报价；投标报价低于采购采购预算（单价）的为无效报价。</w:t>
      </w:r>
    </w:p>
    <w:p w14:paraId="4518F910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投标人的投标报价为300元/份采购预算（单价）基础上的优惠报价，无论优惠大小，采购人的最终结算价为300元/份；报价以人民币计，并以大写为准。</w:t>
      </w:r>
    </w:p>
    <w:p w14:paraId="55734D0E"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投标报价清单必须单独密封。</w:t>
      </w:r>
    </w:p>
    <w:p w14:paraId="0ECEBBAF">
      <w:pPr>
        <w:ind w:firstLine="48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投标人在湖州市中心城区开设的经营网点数量、每个网点的地址和售卖区照片(打印件各1张)。</w:t>
      </w:r>
    </w:p>
    <w:p w14:paraId="3D507AC2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投标人提供的产品清单（品名、规格、单价）。</w:t>
      </w:r>
    </w:p>
    <w:p w14:paraId="2DD11C87">
      <w:pPr>
        <w:ind w:firstLine="48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投标人服务方案（必须包含投标人食品安全承诺：如因投标人提供的食品引起的食品安全事故对消费者造成的损害，由投标人负完全法律责任和经济赔偿责任）。</w:t>
      </w:r>
    </w:p>
    <w:p w14:paraId="05D5BBC6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投标人单位介绍及其它需要说明的材料。</w:t>
      </w:r>
    </w:p>
    <w:p w14:paraId="3199D893">
      <w:pPr>
        <w:ind w:firstLine="48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样品（根据产品清单内容提供）：（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）</w:t>
      </w: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吋裱花生日蛋糕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份；（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）西式糕点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种各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份。</w:t>
      </w:r>
    </w:p>
    <w:p w14:paraId="1A06AFA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textAlignment w:val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七、评分办法：</w:t>
      </w:r>
    </w:p>
    <w:p w14:paraId="51D98C06">
      <w:pPr>
        <w:ind w:firstLine="480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本项目由学校招标办组成评标小组进行评分，满分为</w:t>
      </w:r>
      <w:r>
        <w:rPr>
          <w:rFonts w:ascii="仿宋" w:hAnsi="仿宋" w:eastAsia="仿宋"/>
          <w:sz w:val="24"/>
          <w:szCs w:val="24"/>
        </w:rPr>
        <w:t>100</w:t>
      </w:r>
      <w:r>
        <w:rPr>
          <w:rFonts w:hint="eastAsia" w:ascii="仿宋" w:hAnsi="仿宋" w:eastAsia="仿宋"/>
          <w:sz w:val="24"/>
          <w:szCs w:val="24"/>
        </w:rPr>
        <w:t>分，按投标人得分高低进行排序，从高到低依次确定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家供应商。</w:t>
      </w:r>
    </w:p>
    <w:p w14:paraId="6CA805E6">
      <w:pPr>
        <w:ind w:firstLine="482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具体评分标准如下：</w:t>
      </w:r>
    </w:p>
    <w:tbl>
      <w:tblPr>
        <w:tblStyle w:val="2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3544"/>
        <w:gridCol w:w="709"/>
        <w:gridCol w:w="2460"/>
      </w:tblGrid>
      <w:tr w14:paraId="784CC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 w14:paraId="56AE30F0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1134" w:type="dxa"/>
          </w:tcPr>
          <w:p w14:paraId="2B66ED1C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评分内容</w:t>
            </w:r>
          </w:p>
        </w:tc>
        <w:tc>
          <w:tcPr>
            <w:tcW w:w="3544" w:type="dxa"/>
          </w:tcPr>
          <w:p w14:paraId="012236A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评分标准</w:t>
            </w:r>
          </w:p>
        </w:tc>
        <w:tc>
          <w:tcPr>
            <w:tcW w:w="709" w:type="dxa"/>
          </w:tcPr>
          <w:p w14:paraId="2DEAB9E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分值</w:t>
            </w:r>
          </w:p>
        </w:tc>
        <w:tc>
          <w:tcPr>
            <w:tcW w:w="2460" w:type="dxa"/>
          </w:tcPr>
          <w:p w14:paraId="03E23D6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备注</w:t>
            </w:r>
          </w:p>
        </w:tc>
      </w:tr>
      <w:tr w14:paraId="3BCE9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51E38A15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872633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服务能力</w:t>
            </w:r>
          </w:p>
        </w:tc>
        <w:tc>
          <w:tcPr>
            <w:tcW w:w="3544" w:type="dxa"/>
            <w:vAlign w:val="center"/>
          </w:tcPr>
          <w:p w14:paraId="5B70140B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</w:rPr>
              <w:t>1.</w:t>
            </w:r>
            <w:r>
              <w:rPr>
                <w:rFonts w:hint="eastAsia" w:ascii="仿宋" w:hAnsi="仿宋" w:eastAsia="仿宋"/>
              </w:rPr>
              <w:t>服务方案</w:t>
            </w:r>
            <w:r>
              <w:rPr>
                <w:rFonts w:ascii="仿宋" w:hAnsi="仿宋" w:eastAsia="仿宋"/>
              </w:rPr>
              <w:t>0-10</w:t>
            </w:r>
            <w:r>
              <w:rPr>
                <w:rFonts w:hint="eastAsia" w:ascii="仿宋" w:hAnsi="仿宋" w:eastAsia="仿宋"/>
              </w:rPr>
              <w:t>分。根据投标人服务方案的完善性酌情评分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4C25FCD0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2.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服务能力</w:t>
            </w:r>
            <w:r>
              <w:rPr>
                <w:rFonts w:ascii="仿宋" w:hAnsi="仿宋" w:eastAsia="仿宋"/>
              </w:rPr>
              <w:t>0-10</w:t>
            </w:r>
            <w:r>
              <w:rPr>
                <w:rFonts w:hint="eastAsia" w:ascii="仿宋" w:hAnsi="仿宋" w:eastAsia="仿宋"/>
              </w:rPr>
              <w:t>。根据投标人在湖州市中心城区开设的经营网点数量及分布酌情评分。</w:t>
            </w:r>
          </w:p>
        </w:tc>
        <w:tc>
          <w:tcPr>
            <w:tcW w:w="709" w:type="dxa"/>
            <w:vAlign w:val="center"/>
          </w:tcPr>
          <w:p w14:paraId="4F329E82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20</w:t>
            </w:r>
          </w:p>
        </w:tc>
        <w:tc>
          <w:tcPr>
            <w:tcW w:w="2460" w:type="dxa"/>
            <w:vAlign w:val="center"/>
          </w:tcPr>
          <w:p w14:paraId="6B4F21E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经营网点情况需提供证明材料：</w:t>
            </w:r>
          </w:p>
          <w:p w14:paraId="13B5865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每个网点提供门面和售卖区照片打印件各</w:t>
            </w: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</w:rPr>
              <w:t>张，需标注地址。</w:t>
            </w:r>
          </w:p>
        </w:tc>
      </w:tr>
      <w:tr w14:paraId="291C6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2E6BF2D0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B4F45E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产品清单</w:t>
            </w:r>
          </w:p>
        </w:tc>
        <w:tc>
          <w:tcPr>
            <w:tcW w:w="3544" w:type="dxa"/>
            <w:vAlign w:val="center"/>
          </w:tcPr>
          <w:p w14:paraId="0DEFE29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每提供一种产品得</w:t>
            </w:r>
            <w:r>
              <w:rPr>
                <w:rFonts w:ascii="仿宋" w:hAnsi="仿宋" w:eastAsia="仿宋"/>
              </w:rPr>
              <w:t>0.5</w:t>
            </w:r>
            <w:r>
              <w:rPr>
                <w:rFonts w:hint="eastAsia" w:ascii="仿宋" w:hAnsi="仿宋" w:eastAsia="仿宋"/>
                <w:lang w:eastAsia="zh-CN"/>
              </w:rPr>
              <w:t>分，</w:t>
            </w:r>
            <w:r>
              <w:rPr>
                <w:rFonts w:hint="eastAsia" w:ascii="仿宋" w:hAnsi="仿宋" w:eastAsia="仿宋"/>
              </w:rPr>
              <w:t>最高得</w:t>
            </w:r>
            <w:r>
              <w:rPr>
                <w:rFonts w:ascii="仿宋" w:hAnsi="仿宋" w:eastAsia="仿宋"/>
              </w:rPr>
              <w:t>10</w:t>
            </w:r>
            <w:r>
              <w:rPr>
                <w:rFonts w:hint="eastAsia" w:ascii="仿宋" w:hAnsi="仿宋" w:eastAsia="仿宋"/>
              </w:rPr>
              <w:t>分。</w:t>
            </w:r>
          </w:p>
        </w:tc>
        <w:tc>
          <w:tcPr>
            <w:tcW w:w="709" w:type="dxa"/>
            <w:vAlign w:val="center"/>
          </w:tcPr>
          <w:p w14:paraId="6A1BACFE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  <w:tc>
          <w:tcPr>
            <w:tcW w:w="2460" w:type="dxa"/>
            <w:vAlign w:val="center"/>
          </w:tcPr>
          <w:p w14:paraId="7E8BEA5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清单包含：品名、规格、单价</w:t>
            </w:r>
          </w:p>
        </w:tc>
      </w:tr>
      <w:tr w14:paraId="4316E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5AF861CF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03C0EF8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样品</w:t>
            </w:r>
          </w:p>
        </w:tc>
        <w:tc>
          <w:tcPr>
            <w:tcW w:w="3544" w:type="dxa"/>
            <w:vAlign w:val="center"/>
          </w:tcPr>
          <w:p w14:paraId="5E00DDB1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</w:rPr>
              <w:t>1.</w:t>
            </w:r>
            <w:r>
              <w:rPr>
                <w:rFonts w:hint="eastAsia" w:ascii="仿宋" w:hAnsi="仿宋" w:eastAsia="仿宋"/>
              </w:rPr>
              <w:t>裱花生日蛋糕</w:t>
            </w:r>
            <w:r>
              <w:rPr>
                <w:rFonts w:ascii="仿宋" w:hAnsi="仿宋" w:eastAsia="仿宋"/>
              </w:rPr>
              <w:t>0-</w:t>
            </w:r>
            <w:r>
              <w:rPr>
                <w:rFonts w:hint="eastAsia" w:ascii="仿宋" w:hAnsi="仿宋" w:eastAsia="仿宋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</w:rPr>
              <w:t>分；根据花样、口感、制作工艺等酌情评分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4FB50F1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2.</w:t>
            </w:r>
            <w:r>
              <w:rPr>
                <w:rFonts w:hint="eastAsia" w:ascii="仿宋" w:hAnsi="仿宋" w:eastAsia="仿宋"/>
              </w:rPr>
              <w:t>西式糕点</w:t>
            </w:r>
            <w:r>
              <w:rPr>
                <w:rFonts w:ascii="仿宋" w:hAnsi="仿宋" w:eastAsia="仿宋"/>
              </w:rPr>
              <w:t>0-</w:t>
            </w:r>
            <w:r>
              <w:rPr>
                <w:rFonts w:hint="eastAsia" w:ascii="仿宋" w:hAnsi="仿宋" w:eastAsia="仿宋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</w:rPr>
              <w:t>分；需提供</w:t>
            </w:r>
            <w:r>
              <w:rPr>
                <w:rFonts w:ascii="仿宋" w:hAnsi="仿宋" w:eastAsia="仿宋"/>
              </w:rPr>
              <w:t>4</w:t>
            </w:r>
            <w:r>
              <w:rPr>
                <w:rFonts w:hint="eastAsia" w:ascii="仿宋" w:hAnsi="仿宋" w:eastAsia="仿宋"/>
              </w:rPr>
              <w:t>种糕点，每种糕点</w:t>
            </w:r>
            <w:r>
              <w:rPr>
                <w:rFonts w:ascii="仿宋" w:hAnsi="仿宋" w:eastAsia="仿宋"/>
              </w:rPr>
              <w:t>0-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分，根据口感、制作工艺等酌情评分。</w:t>
            </w:r>
          </w:p>
        </w:tc>
        <w:tc>
          <w:tcPr>
            <w:tcW w:w="709" w:type="dxa"/>
            <w:vAlign w:val="center"/>
          </w:tcPr>
          <w:p w14:paraId="45D50A5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</w:p>
        </w:tc>
        <w:tc>
          <w:tcPr>
            <w:tcW w:w="2460" w:type="dxa"/>
            <w:vAlign w:val="center"/>
          </w:tcPr>
          <w:p w14:paraId="2B9CE81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需提供蛋糕分割工具和一次性餐具。</w:t>
            </w:r>
          </w:p>
        </w:tc>
      </w:tr>
      <w:tr w14:paraId="7481F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4575DDEC">
            <w:pPr>
              <w:tabs>
                <w:tab w:val="left" w:pos="225"/>
              </w:tabs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ab/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2CB6840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价格</w:t>
            </w:r>
          </w:p>
        </w:tc>
        <w:tc>
          <w:tcPr>
            <w:tcW w:w="3544" w:type="dxa"/>
            <w:vAlign w:val="center"/>
          </w:tcPr>
          <w:p w14:paraId="6EE09D2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投标报价高于或等于采购预算（单价）的为有效报价；投标报价低于采购采购预算（单价）的为无效报价。</w:t>
            </w:r>
          </w:p>
          <w:p w14:paraId="1C792D0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在报价允许范围内，投标人中报价最高的为评标基准价，其价格分为满分，其他投标人的价格分按照下列公式计算：价格分</w:t>
            </w:r>
            <w:r>
              <w:rPr>
                <w:rFonts w:ascii="仿宋" w:hAnsi="仿宋" w:eastAsia="仿宋"/>
              </w:rPr>
              <w:t>=</w:t>
            </w:r>
            <w:r>
              <w:rPr>
                <w:rFonts w:hint="eastAsia" w:ascii="仿宋" w:hAnsi="仿宋" w:eastAsia="仿宋"/>
              </w:rPr>
              <w:t>（投标人报价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评标基准价）×</w:t>
            </w:r>
            <w:r>
              <w:rPr>
                <w:rFonts w:hint="eastAsia" w:ascii="仿宋" w:hAnsi="仿宋" w:eastAsia="仿宋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</w:rPr>
              <w:t>。</w:t>
            </w:r>
          </w:p>
        </w:tc>
        <w:tc>
          <w:tcPr>
            <w:tcW w:w="709" w:type="dxa"/>
            <w:vAlign w:val="center"/>
          </w:tcPr>
          <w:p w14:paraId="3DB2FCD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40</w:t>
            </w:r>
          </w:p>
        </w:tc>
        <w:tc>
          <w:tcPr>
            <w:tcW w:w="2460" w:type="dxa"/>
            <w:vAlign w:val="center"/>
          </w:tcPr>
          <w:p w14:paraId="5B0C9BDA">
            <w:pPr>
              <w:rPr>
                <w:rFonts w:ascii="仿宋" w:hAnsi="仿宋" w:eastAsia="仿宋"/>
              </w:rPr>
            </w:pPr>
          </w:p>
        </w:tc>
      </w:tr>
      <w:tr w14:paraId="5E9BD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50C9ABD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714BD01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44" w:type="dxa"/>
            <w:vAlign w:val="center"/>
          </w:tcPr>
          <w:p w14:paraId="15D0E702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195B590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11CB0084">
            <w:pPr>
              <w:rPr>
                <w:rFonts w:ascii="仿宋" w:hAnsi="仿宋" w:eastAsia="仿宋"/>
              </w:rPr>
            </w:pPr>
          </w:p>
        </w:tc>
      </w:tr>
    </w:tbl>
    <w:p w14:paraId="39E517E5">
      <w:pPr>
        <w:ind w:firstLine="482" w:firstLineChars="200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样品提供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（包括外包装及其他材料）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应不带有商标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LOGO及生产厂商名称，否则不予接受</w:t>
      </w:r>
    </w:p>
    <w:p w14:paraId="36ABE9F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textAlignment w:val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八、订购及付款方式：</w:t>
      </w:r>
    </w:p>
    <w:p w14:paraId="0D8CBDD0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由湖州职业技术学院工会向供应商订购教职工生日蛋糕，按照3</w:t>
      </w:r>
      <w:r>
        <w:rPr>
          <w:rFonts w:ascii="仿宋" w:hAnsi="仿宋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元</w:t>
      </w:r>
      <w:r>
        <w:rPr>
          <w:rFonts w:ascii="仿宋" w:hAnsi="仿宋" w:eastAsia="仿宋"/>
          <w:sz w:val="24"/>
          <w:szCs w:val="24"/>
        </w:rPr>
        <w:t>/</w:t>
      </w:r>
      <w:r>
        <w:rPr>
          <w:rFonts w:hint="eastAsia" w:ascii="仿宋" w:hAnsi="仿宋" w:eastAsia="仿宋"/>
          <w:sz w:val="24"/>
          <w:szCs w:val="24"/>
        </w:rPr>
        <w:t>份（工会会员）的单价与供货商结算并凭供货商开具的发票支付货款，支付方式为分季度结算</w:t>
      </w:r>
      <w:r>
        <w:rPr>
          <w:rFonts w:hint="eastAsia" w:ascii="仿宋" w:hAnsi="仿宋" w:eastAsia="仿宋"/>
          <w:sz w:val="24"/>
          <w:szCs w:val="24"/>
          <w:lang w:eastAsia="zh-CN"/>
        </w:rPr>
        <w:t>（具体以合同为准）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650220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textAlignment w:val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九、其他：</w:t>
      </w:r>
    </w:p>
    <w:p w14:paraId="6427E3F7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如发生下列情况者，将取消相关供应商后续年度的投标资格：</w:t>
      </w:r>
    </w:p>
    <w:p w14:paraId="59A600C9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1.教职工满意度低，投诉多，口碑差；</w:t>
      </w:r>
    </w:p>
    <w:p w14:paraId="3E4C4DAD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.发生食品质量问题的，造成严重后果的还将追究相关供应商法律责任；</w:t>
      </w:r>
    </w:p>
    <w:p w14:paraId="410FCFC8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.被相关部门或媒体曝光存在食品质量问题并属实的。</w:t>
      </w:r>
    </w:p>
    <w:p w14:paraId="0F69165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textAlignment w:val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十、业务咨询：</w:t>
      </w:r>
    </w:p>
    <w:p w14:paraId="70C20C57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单位部门：湖州职业技术学院工会；</w:t>
      </w:r>
    </w:p>
    <w:p w14:paraId="2192F102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联系电话：0572-2363353</w:t>
      </w:r>
    </w:p>
    <w:p w14:paraId="621858AA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联系人：</w:t>
      </w:r>
      <w:r>
        <w:rPr>
          <w:rFonts w:hint="eastAsia" w:ascii="仿宋" w:hAnsi="仿宋" w:eastAsia="仿宋"/>
          <w:sz w:val="24"/>
          <w:szCs w:val="24"/>
          <w:lang w:eastAsia="zh-CN"/>
        </w:rPr>
        <w:t>刘</w:t>
      </w:r>
      <w:r>
        <w:rPr>
          <w:rFonts w:ascii="仿宋" w:hAnsi="仿宋" w:eastAsia="仿宋"/>
          <w:sz w:val="24"/>
          <w:szCs w:val="24"/>
        </w:rPr>
        <w:t>老师</w:t>
      </w:r>
    </w:p>
    <w:p w14:paraId="261D500D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单位部门：湖州职业技术学院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采购招标中心</w:t>
      </w:r>
      <w:r>
        <w:rPr>
          <w:rFonts w:ascii="仿宋" w:hAnsi="仿宋" w:eastAsia="仿宋"/>
          <w:sz w:val="24"/>
          <w:szCs w:val="24"/>
        </w:rPr>
        <w:t>；</w:t>
      </w:r>
    </w:p>
    <w:p w14:paraId="4E0A5CEC">
      <w:pPr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</w:rPr>
        <w:t>联系电话：0572-236369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</w:p>
    <w:p w14:paraId="307A2439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联系人：</w:t>
      </w:r>
      <w:r>
        <w:rPr>
          <w:rFonts w:hint="eastAsia" w:ascii="仿宋" w:hAnsi="仿宋" w:eastAsia="仿宋"/>
          <w:sz w:val="24"/>
          <w:szCs w:val="24"/>
          <w:lang w:eastAsia="zh-CN"/>
        </w:rPr>
        <w:t>应</w:t>
      </w:r>
      <w:r>
        <w:rPr>
          <w:rFonts w:ascii="仿宋" w:hAnsi="仿宋" w:eastAsia="仿宋"/>
          <w:sz w:val="24"/>
          <w:szCs w:val="24"/>
        </w:rPr>
        <w:t>老师</w:t>
      </w:r>
    </w:p>
    <w:p w14:paraId="210A4008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联系地址：</w:t>
      </w:r>
      <w:r>
        <w:rPr>
          <w:rFonts w:hint="eastAsia" w:ascii="仿宋" w:hAnsi="仿宋" w:eastAsia="仿宋"/>
          <w:sz w:val="24"/>
          <w:highlight w:val="none"/>
          <w:lang w:eastAsia="zh-CN"/>
        </w:rPr>
        <w:t>创业大道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3999</w:t>
      </w:r>
      <w:r>
        <w:rPr>
          <w:rFonts w:hint="eastAsia" w:ascii="仿宋" w:hAnsi="仿宋" w:eastAsia="仿宋"/>
          <w:sz w:val="24"/>
          <w:highlight w:val="none"/>
        </w:rPr>
        <w:t>号</w:t>
      </w:r>
    </w:p>
    <w:p w14:paraId="555679EE">
      <w:pPr>
        <w:ind w:firstLine="480" w:firstLineChars="200"/>
        <w:jc w:val="right"/>
        <w:rPr>
          <w:rFonts w:ascii="仿宋" w:hAnsi="仿宋" w:eastAsia="仿宋"/>
          <w:sz w:val="24"/>
          <w:szCs w:val="24"/>
        </w:rPr>
      </w:pPr>
    </w:p>
    <w:p w14:paraId="3F91D10D">
      <w:pPr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湖州职业技术学院工会</w:t>
      </w:r>
    </w:p>
    <w:p w14:paraId="7E37FB18">
      <w:pPr>
        <w:ind w:firstLine="4320" w:firstLineChars="180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湖州职业技术学院</w:t>
      </w:r>
      <w:r>
        <w:rPr>
          <w:rFonts w:hint="eastAsia" w:ascii="仿宋" w:hAnsi="仿宋" w:eastAsia="仿宋"/>
          <w:sz w:val="24"/>
          <w:lang w:val="en-US" w:eastAsia="zh-CN"/>
        </w:rPr>
        <w:t>采购招标中心</w:t>
      </w:r>
    </w:p>
    <w:p w14:paraId="54465350">
      <w:pPr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2025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 xml:space="preserve"> 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headerReference r:id="rId3" w:type="default"/>
      <w:pgSz w:w="11906" w:h="16838"/>
      <w:pgMar w:top="1588" w:right="113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91BEF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B"/>
    <w:rsid w:val="000069F3"/>
    <w:rsid w:val="000200F2"/>
    <w:rsid w:val="000332E6"/>
    <w:rsid w:val="00036B18"/>
    <w:rsid w:val="00044BBE"/>
    <w:rsid w:val="00086ABD"/>
    <w:rsid w:val="0009092E"/>
    <w:rsid w:val="000C2869"/>
    <w:rsid w:val="000E4166"/>
    <w:rsid w:val="000E6678"/>
    <w:rsid w:val="00110B1F"/>
    <w:rsid w:val="00120125"/>
    <w:rsid w:val="00156A2B"/>
    <w:rsid w:val="001573DE"/>
    <w:rsid w:val="00180C36"/>
    <w:rsid w:val="001956DA"/>
    <w:rsid w:val="00217391"/>
    <w:rsid w:val="0023583A"/>
    <w:rsid w:val="00293AF9"/>
    <w:rsid w:val="00301D59"/>
    <w:rsid w:val="0040233C"/>
    <w:rsid w:val="00421FD7"/>
    <w:rsid w:val="004410AF"/>
    <w:rsid w:val="00460819"/>
    <w:rsid w:val="004615B1"/>
    <w:rsid w:val="00476E32"/>
    <w:rsid w:val="0049086A"/>
    <w:rsid w:val="004A6BFB"/>
    <w:rsid w:val="004C155A"/>
    <w:rsid w:val="004D2A2D"/>
    <w:rsid w:val="0054194C"/>
    <w:rsid w:val="0054345A"/>
    <w:rsid w:val="00560600"/>
    <w:rsid w:val="005661F7"/>
    <w:rsid w:val="005F78BD"/>
    <w:rsid w:val="00631111"/>
    <w:rsid w:val="00661BD1"/>
    <w:rsid w:val="0066541A"/>
    <w:rsid w:val="006C326E"/>
    <w:rsid w:val="006C68AC"/>
    <w:rsid w:val="00741369"/>
    <w:rsid w:val="00752489"/>
    <w:rsid w:val="007835E0"/>
    <w:rsid w:val="00791DEB"/>
    <w:rsid w:val="007D696C"/>
    <w:rsid w:val="00817848"/>
    <w:rsid w:val="00820DBD"/>
    <w:rsid w:val="0082770C"/>
    <w:rsid w:val="00842754"/>
    <w:rsid w:val="00852241"/>
    <w:rsid w:val="008A0847"/>
    <w:rsid w:val="008C3655"/>
    <w:rsid w:val="008E5AFE"/>
    <w:rsid w:val="008F4DC4"/>
    <w:rsid w:val="00933E38"/>
    <w:rsid w:val="00985D4D"/>
    <w:rsid w:val="00A50259"/>
    <w:rsid w:val="00AC633A"/>
    <w:rsid w:val="00B34BEF"/>
    <w:rsid w:val="00B43DD9"/>
    <w:rsid w:val="00B8702B"/>
    <w:rsid w:val="00BA13F7"/>
    <w:rsid w:val="00C9470B"/>
    <w:rsid w:val="00CD12E8"/>
    <w:rsid w:val="00CD537B"/>
    <w:rsid w:val="00CD5774"/>
    <w:rsid w:val="00CE609B"/>
    <w:rsid w:val="00D52715"/>
    <w:rsid w:val="00D84CCD"/>
    <w:rsid w:val="00DC3C27"/>
    <w:rsid w:val="00DF3FFD"/>
    <w:rsid w:val="00E103E0"/>
    <w:rsid w:val="00E16CDB"/>
    <w:rsid w:val="00E20E23"/>
    <w:rsid w:val="00E4706B"/>
    <w:rsid w:val="00E52675"/>
    <w:rsid w:val="00E9049E"/>
    <w:rsid w:val="00E96FD2"/>
    <w:rsid w:val="00EC7223"/>
    <w:rsid w:val="00F71163"/>
    <w:rsid w:val="00F8758E"/>
    <w:rsid w:val="00FC40CD"/>
    <w:rsid w:val="00FD0E8B"/>
    <w:rsid w:val="028A3EA5"/>
    <w:rsid w:val="02E5497A"/>
    <w:rsid w:val="074B0427"/>
    <w:rsid w:val="0B685429"/>
    <w:rsid w:val="0C912955"/>
    <w:rsid w:val="154B3E78"/>
    <w:rsid w:val="18D559A4"/>
    <w:rsid w:val="1F823AB3"/>
    <w:rsid w:val="2919641E"/>
    <w:rsid w:val="2BB1567F"/>
    <w:rsid w:val="2C501A59"/>
    <w:rsid w:val="2EEC173D"/>
    <w:rsid w:val="2F67558F"/>
    <w:rsid w:val="30942C20"/>
    <w:rsid w:val="339C7C33"/>
    <w:rsid w:val="33F81DBE"/>
    <w:rsid w:val="3C9E4641"/>
    <w:rsid w:val="3D127EB0"/>
    <w:rsid w:val="42A376B0"/>
    <w:rsid w:val="460A4153"/>
    <w:rsid w:val="465666A0"/>
    <w:rsid w:val="482F1544"/>
    <w:rsid w:val="54B8491D"/>
    <w:rsid w:val="5ED0360C"/>
    <w:rsid w:val="648844F0"/>
    <w:rsid w:val="66B92004"/>
    <w:rsid w:val="68070C4C"/>
    <w:rsid w:val="6BF71AA8"/>
    <w:rsid w:val="6DBA255A"/>
    <w:rsid w:val="78FB12B4"/>
    <w:rsid w:val="79D50755"/>
    <w:rsid w:val="7A71641A"/>
    <w:rsid w:val="7C076032"/>
    <w:rsid w:val="7F91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31"/>
    <w:qFormat/>
    <w:uiPriority w:val="99"/>
    <w:pPr>
      <w:ind w:firstLine="200" w:firstLineChars="200"/>
      <w:outlineLvl w:val="1"/>
    </w:pPr>
    <w:rPr>
      <w:rFonts w:eastAsia="黑体"/>
    </w:rPr>
  </w:style>
  <w:style w:type="paragraph" w:styleId="4">
    <w:name w:val="heading 3"/>
    <w:basedOn w:val="1"/>
    <w:next w:val="1"/>
    <w:link w:val="32"/>
    <w:qFormat/>
    <w:uiPriority w:val="99"/>
    <w:pPr>
      <w:ind w:left="1000" w:hanging="400"/>
      <w:outlineLvl w:val="2"/>
    </w:pPr>
  </w:style>
  <w:style w:type="paragraph" w:styleId="5">
    <w:name w:val="heading 4"/>
    <w:basedOn w:val="1"/>
    <w:next w:val="1"/>
    <w:link w:val="33"/>
    <w:qFormat/>
    <w:uiPriority w:val="99"/>
    <w:pPr>
      <w:ind w:left="1200" w:hanging="400"/>
      <w:outlineLvl w:val="3"/>
    </w:pPr>
    <w:rPr>
      <w:b/>
    </w:rPr>
  </w:style>
  <w:style w:type="paragraph" w:styleId="6">
    <w:name w:val="heading 5"/>
    <w:basedOn w:val="1"/>
    <w:next w:val="1"/>
    <w:link w:val="34"/>
    <w:qFormat/>
    <w:uiPriority w:val="99"/>
    <w:pPr>
      <w:ind w:left="1400" w:hanging="400"/>
      <w:outlineLvl w:val="4"/>
    </w:pPr>
  </w:style>
  <w:style w:type="paragraph" w:styleId="7">
    <w:name w:val="heading 6"/>
    <w:basedOn w:val="1"/>
    <w:next w:val="1"/>
    <w:link w:val="35"/>
    <w:qFormat/>
    <w:uiPriority w:val="99"/>
    <w:pPr>
      <w:ind w:left="1600" w:hanging="400"/>
      <w:outlineLvl w:val="5"/>
    </w:pPr>
    <w:rPr>
      <w:b/>
    </w:rPr>
  </w:style>
  <w:style w:type="paragraph" w:styleId="8">
    <w:name w:val="heading 7"/>
    <w:basedOn w:val="1"/>
    <w:next w:val="1"/>
    <w:link w:val="36"/>
    <w:qFormat/>
    <w:uiPriority w:val="99"/>
    <w:pPr>
      <w:ind w:left="1800" w:hanging="400"/>
      <w:outlineLvl w:val="6"/>
    </w:pPr>
  </w:style>
  <w:style w:type="paragraph" w:styleId="9">
    <w:name w:val="heading 8"/>
    <w:basedOn w:val="1"/>
    <w:next w:val="1"/>
    <w:link w:val="37"/>
    <w:qFormat/>
    <w:uiPriority w:val="99"/>
    <w:pPr>
      <w:ind w:left="2000" w:hanging="400"/>
      <w:outlineLvl w:val="7"/>
    </w:pPr>
  </w:style>
  <w:style w:type="paragraph" w:styleId="10">
    <w:name w:val="heading 9"/>
    <w:basedOn w:val="1"/>
    <w:next w:val="1"/>
    <w:link w:val="38"/>
    <w:qFormat/>
    <w:uiPriority w:val="99"/>
    <w:pPr>
      <w:ind w:left="2200" w:hanging="400"/>
      <w:outlineLvl w:val="8"/>
    </w:p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ind w:left="2550"/>
    </w:pPr>
  </w:style>
  <w:style w:type="paragraph" w:styleId="12">
    <w:name w:val="toc 5"/>
    <w:basedOn w:val="1"/>
    <w:next w:val="1"/>
    <w:qFormat/>
    <w:uiPriority w:val="99"/>
    <w:pPr>
      <w:ind w:left="1700"/>
    </w:pPr>
  </w:style>
  <w:style w:type="paragraph" w:styleId="13">
    <w:name w:val="toc 3"/>
    <w:basedOn w:val="1"/>
    <w:next w:val="1"/>
    <w:qFormat/>
    <w:uiPriority w:val="99"/>
    <w:pPr>
      <w:ind w:left="850"/>
    </w:pPr>
  </w:style>
  <w:style w:type="paragraph" w:styleId="14">
    <w:name w:val="toc 8"/>
    <w:basedOn w:val="1"/>
    <w:next w:val="1"/>
    <w:qFormat/>
    <w:uiPriority w:val="99"/>
    <w:pPr>
      <w:ind w:left="2975"/>
    </w:pPr>
  </w:style>
  <w:style w:type="paragraph" w:styleId="15">
    <w:name w:val="Balloon Text"/>
    <w:basedOn w:val="1"/>
    <w:link w:val="55"/>
    <w:semiHidden/>
    <w:unhideWhenUsed/>
    <w:qFormat/>
    <w:locked/>
    <w:uiPriority w:val="99"/>
    <w:rPr>
      <w:sz w:val="18"/>
      <w:szCs w:val="18"/>
    </w:rPr>
  </w:style>
  <w:style w:type="paragraph" w:styleId="16">
    <w:name w:val="footer"/>
    <w:basedOn w:val="1"/>
    <w:link w:val="5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5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</w:style>
  <w:style w:type="paragraph" w:styleId="19">
    <w:name w:val="toc 4"/>
    <w:basedOn w:val="1"/>
    <w:next w:val="1"/>
    <w:qFormat/>
    <w:uiPriority w:val="99"/>
    <w:pPr>
      <w:ind w:left="1275"/>
    </w:pPr>
  </w:style>
  <w:style w:type="paragraph" w:styleId="20">
    <w:name w:val="Subtitle"/>
    <w:basedOn w:val="1"/>
    <w:link w:val="41"/>
    <w:qFormat/>
    <w:uiPriority w:val="99"/>
    <w:pPr>
      <w:jc w:val="center"/>
    </w:pPr>
    <w:rPr>
      <w:sz w:val="24"/>
      <w:szCs w:val="24"/>
    </w:rPr>
  </w:style>
  <w:style w:type="paragraph" w:styleId="21">
    <w:name w:val="toc 6"/>
    <w:basedOn w:val="1"/>
    <w:next w:val="1"/>
    <w:qFormat/>
    <w:uiPriority w:val="99"/>
    <w:pPr>
      <w:ind w:left="2125"/>
    </w:pPr>
  </w:style>
  <w:style w:type="paragraph" w:styleId="22">
    <w:name w:val="toc 2"/>
    <w:basedOn w:val="1"/>
    <w:next w:val="1"/>
    <w:qFormat/>
    <w:uiPriority w:val="99"/>
    <w:pPr>
      <w:ind w:left="425"/>
    </w:pPr>
  </w:style>
  <w:style w:type="paragraph" w:styleId="23">
    <w:name w:val="toc 9"/>
    <w:basedOn w:val="1"/>
    <w:next w:val="1"/>
    <w:qFormat/>
    <w:uiPriority w:val="99"/>
    <w:pPr>
      <w:ind w:left="3400"/>
    </w:pPr>
  </w:style>
  <w:style w:type="paragraph" w:styleId="24">
    <w:name w:val="Title"/>
    <w:basedOn w:val="1"/>
    <w:link w:val="40"/>
    <w:qFormat/>
    <w:uiPriority w:val="99"/>
    <w:pPr>
      <w:jc w:val="center"/>
    </w:pPr>
    <w:rPr>
      <w:b/>
      <w:sz w:val="32"/>
      <w:szCs w:val="32"/>
    </w:rPr>
  </w:style>
  <w:style w:type="table" w:styleId="26">
    <w:name w:val="Table Grid"/>
    <w:basedOn w:val="2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8">
    <w:name w:val="Strong"/>
    <w:qFormat/>
    <w:uiPriority w:val="99"/>
    <w:rPr>
      <w:rFonts w:cs="Times New Roman"/>
      <w:b/>
      <w:w w:val="100"/>
      <w:sz w:val="21"/>
      <w:shd w:val="clear" w:color="auto" w:fill="auto"/>
    </w:rPr>
  </w:style>
  <w:style w:type="character" w:styleId="29">
    <w:name w:val="Emphasis"/>
    <w:qFormat/>
    <w:uiPriority w:val="99"/>
    <w:rPr>
      <w:rFonts w:cs="Times New Roman"/>
      <w:i/>
      <w:w w:val="100"/>
      <w:sz w:val="21"/>
      <w:shd w:val="clear" w:color="auto" w:fill="auto"/>
    </w:rPr>
  </w:style>
  <w:style w:type="character" w:customStyle="1" w:styleId="30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1">
    <w:name w:val="标题 2 Char"/>
    <w:link w:val="3"/>
    <w:qFormat/>
    <w:locked/>
    <w:uiPriority w:val="99"/>
    <w:rPr>
      <w:rFonts w:eastAsia="黑体"/>
      <w:sz w:val="21"/>
      <w:szCs w:val="21"/>
    </w:rPr>
  </w:style>
  <w:style w:type="character" w:customStyle="1" w:styleId="32">
    <w:name w:val="标题 3 Char"/>
    <w:link w:val="4"/>
    <w:semiHidden/>
    <w:qFormat/>
    <w:locked/>
    <w:uiPriority w:val="99"/>
    <w:rPr>
      <w:rFonts w:cs="Times New Roman"/>
      <w:b/>
      <w:bCs/>
      <w:kern w:val="0"/>
      <w:sz w:val="32"/>
      <w:szCs w:val="32"/>
    </w:rPr>
  </w:style>
  <w:style w:type="character" w:customStyle="1" w:styleId="33">
    <w:name w:val="标题 4 Char"/>
    <w:link w:val="5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4">
    <w:name w:val="标题 5 Char"/>
    <w:link w:val="6"/>
    <w:semiHidden/>
    <w:qFormat/>
    <w:locked/>
    <w:uiPriority w:val="99"/>
    <w:rPr>
      <w:rFonts w:cs="Times New Roman"/>
      <w:b/>
      <w:bCs/>
      <w:kern w:val="0"/>
      <w:sz w:val="28"/>
      <w:szCs w:val="28"/>
    </w:rPr>
  </w:style>
  <w:style w:type="character" w:customStyle="1" w:styleId="35">
    <w:name w:val="标题 6 Char"/>
    <w:link w:val="7"/>
    <w:semiHidden/>
    <w:qFormat/>
    <w:locked/>
    <w:uiPriority w:val="9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36">
    <w:name w:val="标题 7 Char"/>
    <w:link w:val="8"/>
    <w:semiHidden/>
    <w:qFormat/>
    <w:locked/>
    <w:uiPriority w:val="99"/>
    <w:rPr>
      <w:rFonts w:cs="Times New Roman"/>
      <w:b/>
      <w:bCs/>
      <w:kern w:val="0"/>
      <w:sz w:val="24"/>
      <w:szCs w:val="24"/>
    </w:rPr>
  </w:style>
  <w:style w:type="character" w:customStyle="1" w:styleId="37">
    <w:name w:val="标题 8 Char"/>
    <w:link w:val="9"/>
    <w:semiHidden/>
    <w:qFormat/>
    <w:locked/>
    <w:uiPriority w:val="99"/>
    <w:rPr>
      <w:rFonts w:ascii="Cambria" w:hAnsi="Cambria" w:eastAsia="宋体" w:cs="Times New Roman"/>
      <w:kern w:val="0"/>
      <w:sz w:val="24"/>
      <w:szCs w:val="24"/>
    </w:rPr>
  </w:style>
  <w:style w:type="character" w:customStyle="1" w:styleId="38">
    <w:name w:val="标题 9 Char"/>
    <w:link w:val="10"/>
    <w:semiHidden/>
    <w:qFormat/>
    <w:locked/>
    <w:uiPriority w:val="99"/>
    <w:rPr>
      <w:rFonts w:ascii="Cambria" w:hAnsi="Cambria" w:eastAsia="宋体" w:cs="Times New Roman"/>
      <w:kern w:val="0"/>
      <w:sz w:val="21"/>
      <w:szCs w:val="21"/>
    </w:rPr>
  </w:style>
  <w:style w:type="paragraph" w:styleId="39">
    <w:name w:val="No Spacing"/>
    <w:qFormat/>
    <w:uiPriority w:val="99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40">
    <w:name w:val="标题 Char"/>
    <w:link w:val="24"/>
    <w:qFormat/>
    <w:locked/>
    <w:uiPriority w:val="99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41">
    <w:name w:val="副标题 Char"/>
    <w:link w:val="20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2">
    <w:name w:val="不明显强调1"/>
    <w:qFormat/>
    <w:uiPriority w:val="99"/>
    <w:rPr>
      <w:rFonts w:cs="Times New Roman"/>
      <w:i/>
      <w:color w:val="404040"/>
      <w:w w:val="100"/>
      <w:sz w:val="21"/>
      <w:shd w:val="clear" w:color="auto" w:fill="auto"/>
    </w:rPr>
  </w:style>
  <w:style w:type="character" w:customStyle="1" w:styleId="43">
    <w:name w:val="明显强调1"/>
    <w:qFormat/>
    <w:uiPriority w:val="99"/>
    <w:rPr>
      <w:rFonts w:cs="Times New Roman"/>
      <w:i/>
      <w:color w:val="5B9BD5"/>
      <w:w w:val="100"/>
      <w:sz w:val="21"/>
      <w:shd w:val="clear" w:color="auto" w:fill="auto"/>
    </w:rPr>
  </w:style>
  <w:style w:type="paragraph" w:styleId="44">
    <w:name w:val="Quote"/>
    <w:basedOn w:val="1"/>
    <w:link w:val="45"/>
    <w:qFormat/>
    <w:uiPriority w:val="99"/>
    <w:pPr>
      <w:ind w:left="864" w:right="864"/>
      <w:jc w:val="center"/>
    </w:pPr>
    <w:rPr>
      <w:i/>
      <w:color w:val="404040"/>
    </w:rPr>
  </w:style>
  <w:style w:type="character" w:customStyle="1" w:styleId="45">
    <w:name w:val="引用 Char"/>
    <w:link w:val="44"/>
    <w:qFormat/>
    <w:locked/>
    <w:uiPriority w:val="99"/>
    <w:rPr>
      <w:rFonts w:cs="Times New Roman"/>
      <w:i/>
      <w:iCs/>
      <w:color w:val="000000"/>
      <w:kern w:val="0"/>
      <w:sz w:val="21"/>
      <w:szCs w:val="21"/>
    </w:rPr>
  </w:style>
  <w:style w:type="paragraph" w:styleId="46">
    <w:name w:val="Intense Quote"/>
    <w:basedOn w:val="1"/>
    <w:link w:val="47"/>
    <w:qFormat/>
    <w:uiPriority w:val="99"/>
    <w:pPr>
      <w:ind w:left="950" w:right="950"/>
      <w:jc w:val="center"/>
    </w:pPr>
    <w:rPr>
      <w:i/>
      <w:color w:val="5B9BD5"/>
    </w:rPr>
  </w:style>
  <w:style w:type="character" w:customStyle="1" w:styleId="47">
    <w:name w:val="明显引用 Char"/>
    <w:link w:val="46"/>
    <w:qFormat/>
    <w:locked/>
    <w:uiPriority w:val="99"/>
    <w:rPr>
      <w:rFonts w:cs="Times New Roman"/>
      <w:b/>
      <w:bCs/>
      <w:i/>
      <w:iCs/>
      <w:color w:val="4F81BD"/>
      <w:kern w:val="0"/>
      <w:sz w:val="21"/>
      <w:szCs w:val="21"/>
    </w:rPr>
  </w:style>
  <w:style w:type="character" w:customStyle="1" w:styleId="48">
    <w:name w:val="不明显参考1"/>
    <w:qFormat/>
    <w:uiPriority w:val="99"/>
    <w:rPr>
      <w:rFonts w:cs="Times New Roman"/>
      <w:smallCaps/>
      <w:color w:val="5A5A5A"/>
      <w:w w:val="100"/>
      <w:sz w:val="21"/>
      <w:shd w:val="clear" w:color="auto" w:fill="auto"/>
    </w:rPr>
  </w:style>
  <w:style w:type="character" w:customStyle="1" w:styleId="49">
    <w:name w:val="明显参考1"/>
    <w:qFormat/>
    <w:uiPriority w:val="99"/>
    <w:rPr>
      <w:rFonts w:cs="Times New Roman"/>
      <w:b/>
      <w:smallCaps/>
      <w:color w:val="5B9BD5"/>
      <w:w w:val="100"/>
      <w:sz w:val="21"/>
      <w:shd w:val="clear" w:color="auto" w:fill="auto"/>
    </w:rPr>
  </w:style>
  <w:style w:type="character" w:customStyle="1" w:styleId="50">
    <w:name w:val="书籍标题1"/>
    <w:qFormat/>
    <w:uiPriority w:val="99"/>
    <w:rPr>
      <w:rFonts w:cs="Times New Roman"/>
      <w:b/>
      <w:i/>
      <w:w w:val="100"/>
      <w:sz w:val="21"/>
      <w:shd w:val="clear" w:color="auto" w:fill="auto"/>
    </w:rPr>
  </w:style>
  <w:style w:type="paragraph" w:styleId="51">
    <w:name w:val="List Paragraph"/>
    <w:basedOn w:val="1"/>
    <w:qFormat/>
    <w:uiPriority w:val="99"/>
    <w:pPr>
      <w:ind w:firstLine="420"/>
    </w:pPr>
  </w:style>
  <w:style w:type="paragraph" w:customStyle="1" w:styleId="52">
    <w:name w:val="TOC 标题1"/>
    <w:basedOn w:val="2"/>
    <w:qFormat/>
    <w:uiPriority w:val="99"/>
    <w:pPr>
      <w:jc w:val="left"/>
      <w:outlineLvl w:val="9"/>
    </w:pPr>
    <w:rPr>
      <w:color w:val="2E74B5"/>
      <w:sz w:val="32"/>
      <w:szCs w:val="32"/>
    </w:rPr>
  </w:style>
  <w:style w:type="character" w:customStyle="1" w:styleId="53">
    <w:name w:val="页眉 Char"/>
    <w:link w:val="17"/>
    <w:semiHidden/>
    <w:qFormat/>
    <w:locked/>
    <w:uiPriority w:val="99"/>
    <w:rPr>
      <w:rFonts w:cs="Times New Roman"/>
      <w:sz w:val="18"/>
      <w:szCs w:val="18"/>
    </w:rPr>
  </w:style>
  <w:style w:type="character" w:customStyle="1" w:styleId="54">
    <w:name w:val="页脚 Char"/>
    <w:link w:val="16"/>
    <w:semiHidden/>
    <w:qFormat/>
    <w:locked/>
    <w:uiPriority w:val="99"/>
    <w:rPr>
      <w:rFonts w:cs="Times New Roman"/>
      <w:sz w:val="18"/>
      <w:szCs w:val="18"/>
    </w:rPr>
  </w:style>
  <w:style w:type="character" w:customStyle="1" w:styleId="55">
    <w:name w:val="批注框文本 Char"/>
    <w:link w:val="15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1831</Words>
  <Characters>1960</Characters>
  <Lines>14</Lines>
  <Paragraphs>4</Paragraphs>
  <TotalTime>6</TotalTime>
  <ScaleCrop>false</ScaleCrop>
  <LinksUpToDate>false</LinksUpToDate>
  <CharactersWithSpaces>1962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2017-12-19T06:05:00Z</dcterms:created>
  <dc:creator>沈艺</dc:creator>
  <cp:lastModifiedBy>梧桐</cp:lastModifiedBy>
  <cp:lastPrinted>2018-12-11T02:06:00Z</cp:lastPrinted>
  <dcterms:modified xsi:type="dcterms:W3CDTF">2025-12-17T06:08:55Z</dcterms:modified>
  <dc:title>湖州职业技术学院工会教职工生日蛋糕供应招标文件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520614B861E04615A7EF7E07A898BAC7_12</vt:lpwstr>
  </property>
  <property fmtid="{D5CDD505-2E9C-101B-9397-08002B2CF9AE}" pid="4" name="KSOTemplateDocerSaveRecord">
    <vt:lpwstr>eyJoZGlkIjoiY2QyZmE5ZTYzMWYyZWExMDFkMjU3MWVhMWJiMTQ4ZmQiLCJ1c2VySWQiOiI0NjMzMTgyODcifQ==</vt:lpwstr>
  </property>
</Properties>
</file>